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EC3" w:rsidRPr="00655B39" w:rsidRDefault="00CC3EC3" w:rsidP="00CC3EC3">
      <w:pPr>
        <w:jc w:val="center"/>
        <w:rPr>
          <w:rFonts w:ascii="Times New Roman" w:hAnsi="Times New Roman"/>
          <w:b/>
          <w:sz w:val="28"/>
        </w:rPr>
      </w:pPr>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0E1F39" w:rsidP="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00C65939">
        <w:rPr>
          <w:rFonts w:ascii="Times New Roman" w:hAnsi="Times New Roman"/>
          <w:sz w:val="24"/>
          <w:szCs w:val="24"/>
          <w:lang w:val="pl-PL"/>
        </w:rPr>
        <w:t>T</w:t>
      </w:r>
      <w:r w:rsidRPr="00B40BEB">
        <w:rPr>
          <w:rFonts w:ascii="Times New Roman" w:hAnsi="Times New Roman"/>
          <w:sz w:val="24"/>
          <w:szCs w:val="24"/>
          <w:lang w:val="pl-PL"/>
        </w:rPr>
        <w: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w:t>
      </w:r>
      <w:r w:rsidR="00C23AC7">
        <w:rPr>
          <w:rFonts w:ascii="Times New Roman" w:hAnsi="Times New Roman"/>
          <w:sz w:val="24"/>
        </w:rPr>
        <w:t>Zagrebu</w:t>
      </w:r>
    </w:p>
    <w:p w:rsidR="000E1F39" w:rsidRPr="00B40BEB"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 xml:space="preserve">Poslovni broj spisa </w:t>
      </w:r>
      <w:r w:rsidR="00C23AC7" w:rsidRPr="001F2CF3">
        <w:rPr>
          <w:rFonts w:ascii="Times New Roman" w:hAnsi="Times New Roman"/>
          <w:b/>
          <w:sz w:val="24"/>
          <w:szCs w:val="24"/>
          <w:lang w:val="pl-PL"/>
        </w:rPr>
        <w:t xml:space="preserve">St – </w:t>
      </w:r>
      <w:r w:rsidR="007579EF">
        <w:rPr>
          <w:rFonts w:ascii="Times New Roman" w:hAnsi="Times New Roman"/>
          <w:b/>
          <w:sz w:val="24"/>
          <w:szCs w:val="24"/>
          <w:lang w:val="pl-PL"/>
        </w:rPr>
        <w:t>58</w:t>
      </w:r>
      <w:r w:rsidR="00F91FF7">
        <w:rPr>
          <w:rFonts w:ascii="Times New Roman" w:hAnsi="Times New Roman"/>
          <w:b/>
          <w:sz w:val="24"/>
          <w:szCs w:val="24"/>
          <w:lang w:val="pl-PL"/>
        </w:rPr>
        <w:t>8</w:t>
      </w:r>
      <w:r w:rsidR="00C23AC7" w:rsidRPr="001F2CF3">
        <w:rPr>
          <w:rFonts w:ascii="Times New Roman" w:hAnsi="Times New Roman"/>
          <w:b/>
          <w:sz w:val="24"/>
          <w:szCs w:val="24"/>
          <w:lang w:val="pl-PL"/>
        </w:rPr>
        <w:t>/1</w:t>
      </w:r>
      <w:r w:rsidR="007579EF">
        <w:rPr>
          <w:rFonts w:ascii="Times New Roman" w:hAnsi="Times New Roman"/>
          <w:b/>
          <w:sz w:val="24"/>
          <w:szCs w:val="24"/>
          <w:lang w:val="pl-PL"/>
        </w:rPr>
        <w:t>4</w:t>
      </w:r>
    </w:p>
    <w:p w:rsidR="001F2CF3" w:rsidRPr="007C68F2" w:rsidRDefault="007579EF" w:rsidP="000E1F39">
      <w:pPr>
        <w:rPr>
          <w:rFonts w:ascii="Times New Roman" w:hAnsi="Times New Roman"/>
          <w:b/>
          <w:sz w:val="24"/>
          <w:szCs w:val="24"/>
        </w:rPr>
      </w:pPr>
      <w:r>
        <w:rPr>
          <w:rFonts w:ascii="Times New Roman" w:hAnsi="Times New Roman"/>
          <w:b/>
          <w:sz w:val="24"/>
          <w:szCs w:val="24"/>
          <w:lang w:val="pl-PL"/>
        </w:rPr>
        <w:t>INDUSTROGRADNJA</w:t>
      </w:r>
      <w:r w:rsidR="00C23AC7" w:rsidRPr="001F2CF3">
        <w:rPr>
          <w:rFonts w:ascii="Times New Roman" w:hAnsi="Times New Roman"/>
          <w:b/>
          <w:sz w:val="24"/>
          <w:szCs w:val="24"/>
          <w:lang w:val="pl-PL"/>
        </w:rPr>
        <w:t xml:space="preserve"> d.o.o. – u stečaju</w:t>
      </w:r>
      <w:r w:rsidR="001F2CF3">
        <w:rPr>
          <w:rFonts w:ascii="Times New Roman" w:hAnsi="Times New Roman"/>
          <w:b/>
          <w:sz w:val="24"/>
          <w:szCs w:val="24"/>
          <w:lang w:val="pl-PL"/>
        </w:rPr>
        <w:t>, OIB:</w:t>
      </w:r>
      <w:r w:rsidR="00762719" w:rsidRPr="00762719">
        <w:t xml:space="preserve"> </w:t>
      </w:r>
      <w:r w:rsidR="00762719">
        <w:t xml:space="preserve">, </w:t>
      </w:r>
      <w:r w:rsidR="00762719" w:rsidRPr="00762719">
        <w:rPr>
          <w:sz w:val="24"/>
          <w:szCs w:val="24"/>
        </w:rPr>
        <w:t>OIB</w:t>
      </w:r>
      <w:r w:rsidR="00823056">
        <w:rPr>
          <w:sz w:val="24"/>
          <w:szCs w:val="24"/>
        </w:rPr>
        <w:t xml:space="preserve"> </w:t>
      </w:r>
      <w:r>
        <w:rPr>
          <w:sz w:val="24"/>
          <w:szCs w:val="24"/>
        </w:rPr>
        <w:t>34658363668</w:t>
      </w:r>
      <w:r w:rsidR="00832FC1" w:rsidRPr="00762719">
        <w:rPr>
          <w:rFonts w:ascii="Times New Roman" w:hAnsi="Times New Roman"/>
          <w:b/>
          <w:sz w:val="24"/>
          <w:szCs w:val="24"/>
          <w:lang w:val="pl-PL"/>
        </w:rPr>
        <w:t xml:space="preserve"> </w:t>
      </w:r>
      <w:r w:rsidR="001F2CF3" w:rsidRPr="00762719">
        <w:rPr>
          <w:rFonts w:ascii="Times New Roman" w:hAnsi="Times New Roman"/>
          <w:b/>
          <w:sz w:val="24"/>
          <w:szCs w:val="24"/>
        </w:rPr>
        <w:t>,</w:t>
      </w:r>
    </w:p>
    <w:p w:rsidR="000E1F39" w:rsidRPr="001F2CF3" w:rsidRDefault="007579EF" w:rsidP="000E1F39">
      <w:pPr>
        <w:rPr>
          <w:rFonts w:ascii="Times New Roman" w:hAnsi="Times New Roman"/>
          <w:b/>
          <w:sz w:val="24"/>
          <w:szCs w:val="24"/>
          <w:lang w:val="pl-PL"/>
        </w:rPr>
      </w:pPr>
      <w:r>
        <w:rPr>
          <w:rFonts w:ascii="Times New Roman" w:hAnsi="Times New Roman"/>
          <w:b/>
          <w:sz w:val="24"/>
          <w:szCs w:val="24"/>
          <w:lang w:val="pl-PL"/>
        </w:rPr>
        <w:t>Donja Limnica, Industrijska cesta bb</w:t>
      </w:r>
    </w:p>
    <w:p w:rsidR="000E1F39" w:rsidRPr="001F2CF3" w:rsidRDefault="000E1F39" w:rsidP="000E1F39">
      <w:pPr>
        <w:jc w:val="center"/>
        <w:rPr>
          <w:rFonts w:ascii="Times New Roman" w:hAnsi="Times New Roman"/>
          <w:b/>
          <w:sz w:val="24"/>
          <w:szCs w:val="24"/>
          <w:lang w:val="pl-PL"/>
        </w:rPr>
      </w:pPr>
    </w:p>
    <w:p w:rsidR="007C68F2" w:rsidRPr="00B40BEB" w:rsidRDefault="000E1F39" w:rsidP="007C68F2">
      <w:pPr>
        <w:rPr>
          <w:rFonts w:ascii="Times New Roman" w:hAnsi="Times New Roman"/>
          <w:sz w:val="24"/>
          <w:szCs w:val="24"/>
          <w:lang w:val="pl-PL"/>
        </w:rPr>
      </w:pPr>
      <w:r w:rsidRPr="00B40BEB">
        <w:rPr>
          <w:rFonts w:ascii="Times New Roman" w:hAnsi="Times New Roman"/>
          <w:sz w:val="24"/>
          <w:szCs w:val="24"/>
          <w:lang w:val="pl-PL"/>
        </w:rPr>
        <w:t xml:space="preserve">I.  </w:t>
      </w:r>
      <w:r w:rsidR="007C68F2" w:rsidRPr="00B40BEB">
        <w:rPr>
          <w:rFonts w:ascii="Times New Roman" w:hAnsi="Times New Roman"/>
          <w:sz w:val="24"/>
          <w:szCs w:val="24"/>
          <w:lang w:val="pl-PL"/>
        </w:rPr>
        <w:t>TIJEK STEČAJNOG</w:t>
      </w:r>
      <w:r w:rsidR="007C68F2">
        <w:rPr>
          <w:rFonts w:ascii="Times New Roman" w:hAnsi="Times New Roman"/>
          <w:sz w:val="24"/>
          <w:szCs w:val="24"/>
          <w:lang w:val="pl-PL"/>
        </w:rPr>
        <w:t>A</w:t>
      </w:r>
      <w:r w:rsidR="007C68F2" w:rsidRPr="00B40BEB">
        <w:rPr>
          <w:rFonts w:ascii="Times New Roman" w:hAnsi="Times New Roman"/>
          <w:sz w:val="24"/>
          <w:szCs w:val="24"/>
          <w:lang w:val="pl-PL"/>
        </w:rPr>
        <w:t xml:space="preserve"> POSTUPKA U RAZDOBLJU </w:t>
      </w:r>
      <w:r w:rsidR="007C68F2">
        <w:rPr>
          <w:rFonts w:ascii="Times New Roman" w:hAnsi="Times New Roman"/>
          <w:sz w:val="24"/>
          <w:szCs w:val="24"/>
          <w:lang w:val="pl-PL"/>
        </w:rPr>
        <w:t xml:space="preserve">do </w:t>
      </w:r>
      <w:r w:rsidR="00CC3EC3">
        <w:rPr>
          <w:rFonts w:ascii="Times New Roman" w:hAnsi="Times New Roman"/>
          <w:sz w:val="24"/>
          <w:szCs w:val="24"/>
          <w:lang w:val="pl-PL"/>
        </w:rPr>
        <w:t>6. ožujka</w:t>
      </w:r>
      <w:r w:rsidR="007C68F2">
        <w:rPr>
          <w:rFonts w:ascii="Times New Roman" w:hAnsi="Times New Roman"/>
          <w:sz w:val="24"/>
          <w:szCs w:val="24"/>
          <w:lang w:val="pl-PL"/>
        </w:rPr>
        <w:t xml:space="preserve"> 201</w:t>
      </w:r>
      <w:r w:rsidR="00CC3EC3">
        <w:rPr>
          <w:rFonts w:ascii="Times New Roman" w:hAnsi="Times New Roman"/>
          <w:sz w:val="24"/>
          <w:szCs w:val="24"/>
          <w:lang w:val="pl-PL"/>
        </w:rPr>
        <w:t>7</w:t>
      </w:r>
      <w:r w:rsidR="007C68F2">
        <w:rPr>
          <w:rFonts w:ascii="Times New Roman" w:hAnsi="Times New Roman"/>
          <w:sz w:val="24"/>
          <w:szCs w:val="24"/>
          <w:lang w:val="pl-PL"/>
        </w:rPr>
        <w:t>.</w:t>
      </w:r>
    </w:p>
    <w:p w:rsidR="00F91FF7" w:rsidRDefault="00F91FF7" w:rsidP="00F91FF7">
      <w:pPr>
        <w:pStyle w:val="Textbody"/>
        <w:jc w:val="both"/>
        <w:rPr>
          <w:lang w:val="de-DE"/>
        </w:rPr>
      </w:pPr>
    </w:p>
    <w:p w:rsidR="00512F36" w:rsidRDefault="00512F36" w:rsidP="00512F36">
      <w:pPr>
        <w:jc w:val="both"/>
        <w:rPr>
          <w:rFonts w:ascii="Times New Roman" w:hAnsi="Times New Roman"/>
          <w:sz w:val="24"/>
          <w:szCs w:val="24"/>
        </w:rPr>
      </w:pPr>
      <w:r w:rsidRPr="00512F36">
        <w:rPr>
          <w:rFonts w:ascii="Times New Roman" w:hAnsi="Times New Roman"/>
          <w:sz w:val="24"/>
          <w:szCs w:val="24"/>
        </w:rPr>
        <w:t>Rješenjem  Trgovačkog suda u Zagrebu od  13. studenog 2014. godine imenovana sam za stečajnog upravitelja nad stečajnim dužnikom INDUSTROGRADNJA društvo s ograničenom odgovornošću za graditeljstvo, u registarski uložak s matičnim brojem (MBS) 080757056, OIB: 34658363668.</w:t>
      </w:r>
    </w:p>
    <w:p w:rsidR="00512F36" w:rsidRDefault="00512F36" w:rsidP="00962CBE">
      <w:pPr>
        <w:jc w:val="both"/>
        <w:rPr>
          <w:lang w:val="de-DE"/>
        </w:rPr>
      </w:pPr>
      <w:r>
        <w:rPr>
          <w:rFonts w:ascii="Times New Roman" w:hAnsi="Times New Roman"/>
          <w:sz w:val="24"/>
          <w:szCs w:val="24"/>
        </w:rPr>
        <w:t>Danom otvaranja stečajnog postupka, u stalnom radnom odnosu su bila 63 zaposlenika, kojima je otkazan radni odnos, sukladno čl. 120 Stečajnog zakona.</w:t>
      </w:r>
    </w:p>
    <w:p w:rsidR="007C68F2" w:rsidRDefault="002D1DF1" w:rsidP="007C68F2">
      <w:pPr>
        <w:widowControl w:val="0"/>
        <w:suppressAutoHyphens/>
        <w:autoSpaceDN w:val="0"/>
        <w:jc w:val="both"/>
        <w:textAlignment w:val="baseline"/>
        <w:rPr>
          <w:rFonts w:ascii="Times New Roman" w:hAnsi="Times New Roman"/>
          <w:sz w:val="24"/>
          <w:szCs w:val="24"/>
          <w:lang w:val="pl-PL"/>
        </w:rPr>
      </w:pPr>
      <w:r>
        <w:rPr>
          <w:rFonts w:ascii="Times New Roman" w:hAnsi="Times New Roman"/>
          <w:sz w:val="24"/>
          <w:szCs w:val="24"/>
          <w:lang w:val="pl-PL"/>
        </w:rPr>
        <w:t>U dosadašnjem tijeku postupka, održani su ispitno i izvještajno ročište kao i posebno ispitno ročište.</w:t>
      </w:r>
    </w:p>
    <w:p w:rsidR="00832FC1" w:rsidRPr="00922CE3" w:rsidRDefault="00832FC1" w:rsidP="00302F6A">
      <w:pPr>
        <w:jc w:val="both"/>
        <w:rPr>
          <w:rFonts w:ascii="Times New Roman" w:hAnsi="Times New Roman"/>
          <w:sz w:val="24"/>
          <w:szCs w:val="24"/>
          <w:lang w:val="de-DE"/>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 STANJE STEČAJNE MASE</w:t>
      </w:r>
    </w:p>
    <w:p w:rsidR="00B3789A" w:rsidRDefault="00962CBE" w:rsidP="00B3789A">
      <w:pPr>
        <w:pStyle w:val="Standard"/>
        <w:jc w:val="both"/>
      </w:pPr>
      <w:r>
        <w:rPr>
          <w:lang w:val="pl-PL"/>
        </w:rPr>
        <w:t>Obzirom da bivša uprava odbija bilo kakakav oblik suradnje sa stečajnim upraviteljem, stanje stečajne mase je utvrđeno na temelju podataka iz javnih knjiga, tako da isto čini potraživanje prema INDUSTROGRADNJI GRUPA d.d., u ukupnom iznosu od 2.845.467,58 kn.</w:t>
      </w:r>
      <w:r w:rsidR="00B3789A">
        <w:rPr>
          <w:lang w:val="pl-PL"/>
        </w:rPr>
        <w:t xml:space="preserve"> Navedeno potraživanje proizlazi iz </w:t>
      </w:r>
      <w:r w:rsidR="00B3789A">
        <w:t>Ugovora o prijenosu potraživanja, zaključenog dana 28. veljače 2014.g., između INDUSTROGRADNJA GRUPA d.d. kao ustupatelja i INDUSTROGRADNJA d.o.o. kao primatelja, a kojim Ugovorom ustupatelj prenosi i ustupa potraživanje navedeno u čl. 1 Ugovora, u cijelosti na primatelja, a u ukupnom iznosu od 2.845.467,58 kn. u preuzetoj dokumentaciji nisu pohranjeni dokumenti koji su potrebni za utuženje ustupatelja. Obzirom da je u tijeku mirno riješavanje spora između INDUSTROGRADNJA GRUPE d.d. i RH, a na temelju naprijed navedenog, dana 16. studenog 2015.g., sam uputila dopis DORH-u, kojim obavještavam RH o prijenosu potraživanja, na temelju čl. 82 ZOO-a. isti dopis priloženo dostavljam.</w:t>
      </w:r>
    </w:p>
    <w:p w:rsidR="00A17149" w:rsidRPr="005518F1" w:rsidRDefault="00A17149" w:rsidP="00A17149">
      <w:pPr>
        <w:jc w:val="both"/>
        <w:rPr>
          <w:rFonts w:ascii="Times New Roman" w:hAnsi="Times New Roman"/>
          <w:sz w:val="24"/>
          <w:szCs w:val="24"/>
          <w:lang w:val="pl-PL"/>
        </w:rPr>
      </w:pPr>
    </w:p>
    <w:p w:rsidR="00B3789A" w:rsidRDefault="00B3789A" w:rsidP="000E1F39">
      <w:pPr>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A17149" w:rsidRDefault="00B3789A" w:rsidP="00A17149">
      <w:pPr>
        <w:jc w:val="both"/>
        <w:rPr>
          <w:rFonts w:ascii="Times New Roman" w:hAnsi="Times New Roman"/>
          <w:sz w:val="24"/>
          <w:szCs w:val="24"/>
          <w:lang w:val="pl-PL"/>
        </w:rPr>
      </w:pPr>
      <w:r>
        <w:rPr>
          <w:rFonts w:ascii="Times New Roman" w:hAnsi="Times New Roman"/>
          <w:sz w:val="24"/>
          <w:szCs w:val="24"/>
          <w:lang w:val="pl-PL"/>
        </w:rPr>
        <w:t xml:space="preserve">Stečajni upravitelj čeka da se riješi naprijed navedena situacija. Ukoliko RH prizna navedeno potraživanje, te sredstva doznači na račun stečajnog dužnika, ostvarit će se uvijeti za diobu. U protivnom, biti ću prisiljena predložiti zaključenje stečajnog postupka, sukladno čl. 203 Stečajnog zakona, obzirom da nema sredstava dostatnih za pokriće troškova postupka, kao niti za nagradu stečajnom upravitelju. </w:t>
      </w:r>
    </w:p>
    <w:p w:rsidR="00B3789A" w:rsidRPr="00B40BEB" w:rsidRDefault="00B3789A" w:rsidP="00A17149">
      <w:pPr>
        <w:jc w:val="both"/>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740357">
        <w:rPr>
          <w:rFonts w:ascii="Times New Roman" w:hAnsi="Times New Roman"/>
          <w:sz w:val="24"/>
          <w:szCs w:val="24"/>
          <w:lang w:val="pl-PL"/>
        </w:rPr>
        <w:tab/>
      </w:r>
      <w:r w:rsidRPr="00B40BEB">
        <w:rPr>
          <w:rFonts w:ascii="Times New Roman" w:hAnsi="Times New Roman"/>
          <w:sz w:val="24"/>
          <w:szCs w:val="24"/>
          <w:lang w:val="pl-PL"/>
        </w:rPr>
        <w:t>Stečajni upravitelj</w:t>
      </w:r>
    </w:p>
    <w:p w:rsidR="000E1F39" w:rsidRPr="00B40BEB" w:rsidRDefault="00C23AC7" w:rsidP="00C23AC7">
      <w:pPr>
        <w:rPr>
          <w:rFonts w:ascii="Times New Roman" w:hAnsi="Times New Roman"/>
          <w:sz w:val="24"/>
          <w:szCs w:val="24"/>
          <w:lang w:val="pl-PL"/>
        </w:rPr>
      </w:pPr>
      <w:r>
        <w:rPr>
          <w:rFonts w:ascii="Times New Roman" w:hAnsi="Times New Roman"/>
          <w:sz w:val="24"/>
          <w:szCs w:val="24"/>
          <w:lang w:val="pl-PL"/>
        </w:rPr>
        <w:t xml:space="preserve">Zagreb, </w:t>
      </w:r>
      <w:r w:rsidR="001F2CF3">
        <w:rPr>
          <w:rFonts w:ascii="Times New Roman" w:hAnsi="Times New Roman"/>
          <w:sz w:val="24"/>
          <w:szCs w:val="24"/>
          <w:lang w:val="pl-PL"/>
        </w:rPr>
        <w:t xml:space="preserve"> </w:t>
      </w:r>
      <w:r w:rsidR="00CC3EC3">
        <w:rPr>
          <w:rFonts w:ascii="Times New Roman" w:hAnsi="Times New Roman"/>
          <w:sz w:val="24"/>
          <w:szCs w:val="24"/>
          <w:lang w:val="pl-PL"/>
        </w:rPr>
        <w:t>6. ožujka</w:t>
      </w:r>
      <w:r w:rsidR="001F2CF3">
        <w:rPr>
          <w:rFonts w:ascii="Times New Roman" w:hAnsi="Times New Roman"/>
          <w:sz w:val="24"/>
          <w:szCs w:val="24"/>
          <w:lang w:val="pl-PL"/>
        </w:rPr>
        <w:t xml:space="preserve"> 201</w:t>
      </w:r>
      <w:r w:rsidR="00CC3EC3">
        <w:rPr>
          <w:rFonts w:ascii="Times New Roman" w:hAnsi="Times New Roman"/>
          <w:sz w:val="24"/>
          <w:szCs w:val="24"/>
          <w:lang w:val="pl-PL"/>
        </w:rPr>
        <w:t>7</w:t>
      </w:r>
      <w:bookmarkStart w:id="0" w:name="_GoBack"/>
      <w:bookmarkEnd w:id="0"/>
      <w:r w:rsidR="001F2CF3">
        <w:rPr>
          <w:rFonts w:ascii="Times New Roman" w:hAnsi="Times New Roman"/>
          <w:sz w:val="24"/>
          <w:szCs w:val="24"/>
          <w:lang w:val="pl-PL"/>
        </w:rPr>
        <w:t>.</w:t>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1F2CF3">
        <w:rPr>
          <w:rFonts w:ascii="Times New Roman" w:hAnsi="Times New Roman"/>
          <w:sz w:val="24"/>
          <w:szCs w:val="24"/>
          <w:lang w:val="pl-PL"/>
        </w:rPr>
        <w:t xml:space="preserve"> </w:t>
      </w:r>
      <w:r w:rsidR="00601FA3">
        <w:rPr>
          <w:rFonts w:ascii="Times New Roman" w:hAnsi="Times New Roman"/>
          <w:sz w:val="24"/>
          <w:szCs w:val="24"/>
          <w:lang w:val="pl-PL"/>
        </w:rPr>
        <w:tab/>
      </w:r>
      <w:r>
        <w:rPr>
          <w:rFonts w:ascii="Times New Roman" w:hAnsi="Times New Roman"/>
          <w:sz w:val="24"/>
          <w:szCs w:val="24"/>
          <w:lang w:val="pl-PL"/>
        </w:rPr>
        <w:t xml:space="preserve">odv.Rajka Jagmarević </w:t>
      </w:r>
    </w:p>
    <w:p w:rsidR="00C61F72" w:rsidRPr="000E1F39" w:rsidRDefault="00C61F72">
      <w:pPr>
        <w:rPr>
          <w:lang w:val="pl-PL"/>
        </w:rPr>
      </w:pPr>
    </w:p>
    <w:sectPr w:rsidR="00C61F72" w:rsidRPr="000E1F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747FC"/>
    <w:multiLevelType w:val="multilevel"/>
    <w:tmpl w:val="C928B4DE"/>
    <w:styleLink w:val="WW8Num1"/>
    <w:lvl w:ilvl="0">
      <w:numFmt w:val="bullet"/>
      <w:lvlText w:val="-"/>
      <w:lvlJc w:val="left"/>
      <w:pPr>
        <w:ind w:left="1440" w:hanging="360"/>
      </w:pPr>
      <w:rPr>
        <w:rFonts w:ascii="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224D2200"/>
    <w:multiLevelType w:val="hybridMultilevel"/>
    <w:tmpl w:val="4FC0DF2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9120203"/>
    <w:multiLevelType w:val="hybridMultilevel"/>
    <w:tmpl w:val="8B025C50"/>
    <w:lvl w:ilvl="0" w:tplc="E6561F2E">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AA73EA0"/>
    <w:multiLevelType w:val="hybridMultilevel"/>
    <w:tmpl w:val="DCF43E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4E22B5E"/>
    <w:multiLevelType w:val="hybridMultilevel"/>
    <w:tmpl w:val="623034A8"/>
    <w:lvl w:ilvl="0" w:tplc="5B16B146">
      <w:numFmt w:val="bullet"/>
      <w:lvlText w:val="-"/>
      <w:lvlJc w:val="left"/>
      <w:pPr>
        <w:tabs>
          <w:tab w:val="num" w:pos="360"/>
        </w:tabs>
        <w:ind w:left="36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15:restartNumberingAfterBreak="0">
    <w:nsid w:val="76020538"/>
    <w:multiLevelType w:val="hybridMultilevel"/>
    <w:tmpl w:val="ED743B9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
  </w:num>
  <w:num w:numId="2">
    <w:abstractNumId w:val="3"/>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F39"/>
    <w:rsid w:val="00030F1E"/>
    <w:rsid w:val="000E1F39"/>
    <w:rsid w:val="001964BB"/>
    <w:rsid w:val="001C5E67"/>
    <w:rsid w:val="001F2CF3"/>
    <w:rsid w:val="00216721"/>
    <w:rsid w:val="002B1972"/>
    <w:rsid w:val="002D1DF1"/>
    <w:rsid w:val="00300404"/>
    <w:rsid w:val="00302F6A"/>
    <w:rsid w:val="00331758"/>
    <w:rsid w:val="00412BFE"/>
    <w:rsid w:val="00427555"/>
    <w:rsid w:val="0047382A"/>
    <w:rsid w:val="00512F36"/>
    <w:rsid w:val="005518F1"/>
    <w:rsid w:val="00584C2F"/>
    <w:rsid w:val="005C5892"/>
    <w:rsid w:val="005C5F88"/>
    <w:rsid w:val="00601FA3"/>
    <w:rsid w:val="006155D2"/>
    <w:rsid w:val="00630D64"/>
    <w:rsid w:val="00701B4C"/>
    <w:rsid w:val="00740357"/>
    <w:rsid w:val="007579EF"/>
    <w:rsid w:val="00762719"/>
    <w:rsid w:val="00780FC9"/>
    <w:rsid w:val="007B5E8C"/>
    <w:rsid w:val="007C5D27"/>
    <w:rsid w:val="007C68F2"/>
    <w:rsid w:val="007F1356"/>
    <w:rsid w:val="00823056"/>
    <w:rsid w:val="00832FC1"/>
    <w:rsid w:val="008512FB"/>
    <w:rsid w:val="00880A42"/>
    <w:rsid w:val="008A2ED8"/>
    <w:rsid w:val="00922CE3"/>
    <w:rsid w:val="00962CBE"/>
    <w:rsid w:val="00A17149"/>
    <w:rsid w:val="00B3789A"/>
    <w:rsid w:val="00B91B29"/>
    <w:rsid w:val="00BC59B3"/>
    <w:rsid w:val="00C23AC7"/>
    <w:rsid w:val="00C60875"/>
    <w:rsid w:val="00C61F72"/>
    <w:rsid w:val="00C65939"/>
    <w:rsid w:val="00CC3EC3"/>
    <w:rsid w:val="00DB606D"/>
    <w:rsid w:val="00DD6290"/>
    <w:rsid w:val="00E82342"/>
    <w:rsid w:val="00EA31D7"/>
    <w:rsid w:val="00F91FF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744B2"/>
  <w15:docId w15:val="{F72A45CE-BBB3-4259-A120-9BB42EEBE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body">
    <w:name w:val="Text body"/>
    <w:basedOn w:val="Normal"/>
    <w:rsid w:val="00412BFE"/>
    <w:pPr>
      <w:suppressAutoHyphens/>
      <w:autoSpaceDN w:val="0"/>
      <w:spacing w:after="120"/>
      <w:textAlignment w:val="baseline"/>
    </w:pPr>
    <w:rPr>
      <w:rFonts w:ascii="Times New Roman" w:eastAsia="Times New Roman" w:hAnsi="Times New Roman"/>
      <w:kern w:val="3"/>
      <w:sz w:val="24"/>
      <w:szCs w:val="24"/>
      <w:lang w:eastAsia="hr-HR"/>
    </w:rPr>
  </w:style>
  <w:style w:type="paragraph" w:styleId="BalloonText">
    <w:name w:val="Balloon Text"/>
    <w:basedOn w:val="Normal"/>
    <w:link w:val="BalloonTextChar"/>
    <w:uiPriority w:val="99"/>
    <w:semiHidden/>
    <w:unhideWhenUsed/>
    <w:rsid w:val="00601FA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FA3"/>
    <w:rPr>
      <w:rFonts w:ascii="Segoe UI" w:eastAsia="Calibri" w:hAnsi="Segoe UI" w:cs="Segoe UI"/>
      <w:sz w:val="18"/>
      <w:szCs w:val="18"/>
      <w:lang w:eastAsia="en-US"/>
    </w:rPr>
  </w:style>
  <w:style w:type="paragraph" w:styleId="Subtitle">
    <w:name w:val="Subtitle"/>
    <w:basedOn w:val="Normal"/>
    <w:link w:val="SubtitleChar"/>
    <w:qFormat/>
    <w:rsid w:val="001964BB"/>
    <w:pPr>
      <w:spacing w:after="0"/>
      <w:ind w:left="-284" w:right="-999"/>
    </w:pPr>
    <w:rPr>
      <w:rFonts w:ascii="Times New Roman" w:eastAsia="Times New Roman" w:hAnsi="Times New Roman"/>
      <w:sz w:val="24"/>
      <w:szCs w:val="20"/>
      <w:lang w:eastAsia="hr-HR"/>
    </w:rPr>
  </w:style>
  <w:style w:type="character" w:customStyle="1" w:styleId="SubtitleChar">
    <w:name w:val="Subtitle Char"/>
    <w:basedOn w:val="DefaultParagraphFont"/>
    <w:link w:val="Subtitle"/>
    <w:rsid w:val="001964BB"/>
    <w:rPr>
      <w:rFonts w:ascii="Times New Roman" w:eastAsia="Times New Roman" w:hAnsi="Times New Roman" w:cs="Times New Roman"/>
      <w:sz w:val="24"/>
      <w:szCs w:val="20"/>
      <w:lang w:eastAsia="hr-HR"/>
    </w:rPr>
  </w:style>
  <w:style w:type="paragraph" w:styleId="ListParagraph">
    <w:name w:val="List Paragraph"/>
    <w:basedOn w:val="Normal"/>
    <w:uiPriority w:val="34"/>
    <w:qFormat/>
    <w:rsid w:val="007C5D27"/>
    <w:pPr>
      <w:ind w:left="720"/>
      <w:contextualSpacing/>
    </w:pPr>
  </w:style>
  <w:style w:type="paragraph" w:customStyle="1" w:styleId="Standard">
    <w:name w:val="Standard"/>
    <w:rsid w:val="00832FC1"/>
    <w:pPr>
      <w:suppressAutoHyphens/>
      <w:autoSpaceDN w:val="0"/>
      <w:spacing w:after="0" w:line="240" w:lineRule="auto"/>
      <w:textAlignment w:val="baseline"/>
    </w:pPr>
    <w:rPr>
      <w:rFonts w:ascii="Times New Roman" w:eastAsia="Times New Roman" w:hAnsi="Times New Roman" w:cs="Times New Roman"/>
      <w:kern w:val="3"/>
      <w:sz w:val="24"/>
      <w:szCs w:val="24"/>
      <w:lang w:eastAsia="hr-HR"/>
    </w:rPr>
  </w:style>
  <w:style w:type="numbering" w:customStyle="1" w:styleId="WW8Num1">
    <w:name w:val="WW8Num1"/>
    <w:basedOn w:val="NoList"/>
    <w:rsid w:val="00DB606D"/>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359</Words>
  <Characters>2052</Characters>
  <Application>Microsoft Office Word</Application>
  <DocSecurity>0</DocSecurity>
  <Lines>17</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IBM Corporation</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Rajka</cp:lastModifiedBy>
  <cp:revision>9</cp:revision>
  <cp:lastPrinted>2017-03-06T09:36:00Z</cp:lastPrinted>
  <dcterms:created xsi:type="dcterms:W3CDTF">2016-01-25T06:27:00Z</dcterms:created>
  <dcterms:modified xsi:type="dcterms:W3CDTF">2017-03-06T09:36:00Z</dcterms:modified>
</cp:coreProperties>
</file>